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09" w:rsidRDefault="00D62C09" w:rsidP="00D62C0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BIOLOGIJA </w:t>
      </w:r>
      <w:proofErr w:type="spellStart"/>
      <w:r>
        <w:rPr>
          <w:rFonts w:ascii="Arial" w:hAnsi="Arial" w:cs="Arial"/>
          <w:sz w:val="24"/>
          <w:szCs w:val="24"/>
        </w:rPr>
        <w:t>8.b</w:t>
      </w:r>
      <w:proofErr w:type="spellEnd"/>
    </w:p>
    <w:p w:rsidR="00327894" w:rsidRDefault="00327894" w:rsidP="00D62C09">
      <w:pPr>
        <w:jc w:val="center"/>
        <w:rPr>
          <w:rFonts w:ascii="Arial" w:hAnsi="Arial" w:cs="Arial"/>
          <w:sz w:val="24"/>
          <w:szCs w:val="24"/>
        </w:rPr>
      </w:pPr>
    </w:p>
    <w:p w:rsidR="00D62C09" w:rsidRPr="00D62C09" w:rsidRDefault="00D62C09" w:rsidP="003278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D62C09">
        <w:rPr>
          <w:rFonts w:ascii="Arial" w:hAnsi="Arial" w:cs="Arial"/>
          <w:sz w:val="24"/>
          <w:szCs w:val="24"/>
        </w:rPr>
        <w:t>napiši v zvezek</w:t>
      </w:r>
      <w:r>
        <w:rPr>
          <w:rFonts w:ascii="Arial" w:hAnsi="Arial" w:cs="Arial"/>
          <w:sz w:val="24"/>
          <w:szCs w:val="24"/>
        </w:rPr>
        <w:t xml:space="preserve"> snov o živčevju,</w:t>
      </w:r>
    </w:p>
    <w:p w:rsidR="00D62C09" w:rsidRDefault="00D62C09" w:rsidP="00327894">
      <w:pPr>
        <w:rPr>
          <w:rFonts w:ascii="Arial" w:hAnsi="Arial" w:cs="Arial"/>
          <w:sz w:val="24"/>
          <w:szCs w:val="24"/>
        </w:rPr>
      </w:pPr>
      <w:r w:rsidRPr="00D62C09">
        <w:rPr>
          <w:rFonts w:ascii="Arial" w:hAnsi="Arial" w:cs="Arial"/>
          <w:sz w:val="24"/>
          <w:szCs w:val="24"/>
        </w:rPr>
        <w:t>-reši naloge v DZ od strani 78-85 (vse razen 8. in 11. naloge)</w:t>
      </w:r>
    </w:p>
    <w:p w:rsidR="00D62C09" w:rsidRDefault="00D62C09" w:rsidP="00D62C09">
      <w:pPr>
        <w:jc w:val="center"/>
        <w:rPr>
          <w:rFonts w:ascii="Arial" w:hAnsi="Arial" w:cs="Arial"/>
          <w:sz w:val="24"/>
          <w:szCs w:val="24"/>
        </w:rPr>
      </w:pPr>
    </w:p>
    <w:p w:rsidR="00C33AA0" w:rsidRPr="00D62C09" w:rsidRDefault="00D62C09" w:rsidP="00D62C09">
      <w:pPr>
        <w:jc w:val="center"/>
        <w:rPr>
          <w:rFonts w:ascii="Arial" w:hAnsi="Arial" w:cs="Arial"/>
          <w:sz w:val="24"/>
          <w:szCs w:val="24"/>
        </w:rPr>
      </w:pPr>
      <w:r w:rsidRPr="00D62C09">
        <w:rPr>
          <w:rFonts w:ascii="Arial" w:hAnsi="Arial" w:cs="Arial"/>
          <w:sz w:val="24"/>
          <w:szCs w:val="24"/>
        </w:rPr>
        <w:t>8.5 OBKRAJNO ALI PERIFERNO ŽIVČEVJE</w:t>
      </w:r>
    </w:p>
    <w:p w:rsidR="00000000" w:rsidRPr="00D62C09" w:rsidRDefault="00327894" w:rsidP="00D62C0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2C09">
        <w:rPr>
          <w:rFonts w:ascii="Arial" w:hAnsi="Arial" w:cs="Arial"/>
          <w:sz w:val="24"/>
          <w:szCs w:val="24"/>
        </w:rPr>
        <w:t>Prevajanje sporočil med osrednjim živčevjem in preostalim telesom.</w:t>
      </w:r>
    </w:p>
    <w:p w:rsidR="00000000" w:rsidRPr="00D62C09" w:rsidRDefault="00327894" w:rsidP="00D62C0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2C09">
        <w:rPr>
          <w:rFonts w:ascii="Arial" w:hAnsi="Arial" w:cs="Arial"/>
          <w:sz w:val="24"/>
          <w:szCs w:val="24"/>
        </w:rPr>
        <w:t>Del živčevja deluje pod vplivom volje in nadzira delovanje prečno progastih mišic-SOMATSKO/TELESNO ŽIVČEVJE.</w:t>
      </w:r>
    </w:p>
    <w:p w:rsidR="00000000" w:rsidRPr="00D62C09" w:rsidRDefault="00327894" w:rsidP="00D62C0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2C09">
        <w:rPr>
          <w:rFonts w:ascii="Arial" w:hAnsi="Arial" w:cs="Arial"/>
          <w:sz w:val="24"/>
          <w:szCs w:val="24"/>
        </w:rPr>
        <w:t>Del živčevja, ki deluje samodejno imenujemo AVTONOMNO/VEGETATIVNO/SAMODEJNO ŽIVČEVJE (gladke mišice in žleze)</w:t>
      </w:r>
      <w:r w:rsidRPr="00D62C09">
        <w:rPr>
          <w:rFonts w:ascii="Arial" w:hAnsi="Arial" w:cs="Arial"/>
          <w:sz w:val="24"/>
          <w:szCs w:val="24"/>
        </w:rPr>
        <w:t>.</w:t>
      </w:r>
    </w:p>
    <w:p w:rsidR="00D62C09" w:rsidRPr="00D62C09" w:rsidRDefault="00D62C09">
      <w:pPr>
        <w:rPr>
          <w:rFonts w:ascii="Arial" w:hAnsi="Arial" w:cs="Arial"/>
          <w:sz w:val="24"/>
          <w:szCs w:val="24"/>
        </w:rPr>
      </w:pPr>
    </w:p>
    <w:p w:rsidR="00D62C09" w:rsidRPr="00D62C09" w:rsidRDefault="00D62C09" w:rsidP="00D62C09">
      <w:pPr>
        <w:tabs>
          <w:tab w:val="left" w:pos="1230"/>
        </w:tabs>
        <w:jc w:val="center"/>
        <w:rPr>
          <w:rFonts w:ascii="Arial" w:hAnsi="Arial" w:cs="Arial"/>
          <w:sz w:val="24"/>
          <w:szCs w:val="24"/>
        </w:rPr>
      </w:pPr>
      <w:r w:rsidRPr="00D62C09">
        <w:rPr>
          <w:rFonts w:ascii="Arial" w:hAnsi="Arial" w:cs="Arial"/>
          <w:sz w:val="24"/>
          <w:szCs w:val="24"/>
        </w:rPr>
        <w:t>8.6 AVTONOMNO ŽIVČEVJE</w:t>
      </w:r>
    </w:p>
    <w:p w:rsidR="00000000" w:rsidRPr="00D62C09" w:rsidRDefault="00327894" w:rsidP="00D62C09">
      <w:pPr>
        <w:numPr>
          <w:ilvl w:val="0"/>
          <w:numId w:val="2"/>
        </w:numPr>
        <w:tabs>
          <w:tab w:val="left" w:pos="1230"/>
        </w:tabs>
        <w:rPr>
          <w:rFonts w:ascii="Arial" w:hAnsi="Arial" w:cs="Arial"/>
          <w:sz w:val="24"/>
          <w:szCs w:val="24"/>
        </w:rPr>
      </w:pPr>
      <w:r w:rsidRPr="00D62C09">
        <w:rPr>
          <w:rFonts w:ascii="Arial" w:hAnsi="Arial" w:cs="Arial"/>
          <w:sz w:val="24"/>
          <w:szCs w:val="24"/>
        </w:rPr>
        <w:t>Skrbi za procese v notranjosti telesa (dihanje, prebavo, izločanje…)</w:t>
      </w:r>
    </w:p>
    <w:p w:rsidR="00000000" w:rsidRPr="00D62C09" w:rsidRDefault="00327894" w:rsidP="00D62C09">
      <w:pPr>
        <w:numPr>
          <w:ilvl w:val="0"/>
          <w:numId w:val="2"/>
        </w:numPr>
        <w:tabs>
          <w:tab w:val="left" w:pos="1230"/>
        </w:tabs>
        <w:rPr>
          <w:rFonts w:ascii="Arial" w:hAnsi="Arial" w:cs="Arial"/>
          <w:sz w:val="24"/>
          <w:szCs w:val="24"/>
        </w:rPr>
      </w:pPr>
      <w:r w:rsidRPr="00D62C09">
        <w:rPr>
          <w:rFonts w:ascii="Arial" w:hAnsi="Arial" w:cs="Arial"/>
          <w:sz w:val="24"/>
          <w:szCs w:val="24"/>
        </w:rPr>
        <w:t>Deluje brez naše volje.</w:t>
      </w:r>
    </w:p>
    <w:p w:rsidR="00000000" w:rsidRPr="00D62C09" w:rsidRDefault="00327894" w:rsidP="00D62C09">
      <w:pPr>
        <w:numPr>
          <w:ilvl w:val="0"/>
          <w:numId w:val="2"/>
        </w:numPr>
        <w:tabs>
          <w:tab w:val="left" w:pos="1230"/>
        </w:tabs>
        <w:rPr>
          <w:rFonts w:ascii="Arial" w:hAnsi="Arial" w:cs="Arial"/>
          <w:sz w:val="24"/>
          <w:szCs w:val="24"/>
        </w:rPr>
      </w:pPr>
      <w:r w:rsidRPr="00D62C09">
        <w:rPr>
          <w:rFonts w:ascii="Arial" w:hAnsi="Arial" w:cs="Arial"/>
          <w:sz w:val="24"/>
          <w:szCs w:val="24"/>
        </w:rPr>
        <w:t>Delimo ga na:</w:t>
      </w:r>
    </w:p>
    <w:p w:rsidR="00000000" w:rsidRPr="00D62C09" w:rsidRDefault="00327894" w:rsidP="00D62C09">
      <w:pPr>
        <w:numPr>
          <w:ilvl w:val="0"/>
          <w:numId w:val="3"/>
        </w:numPr>
        <w:tabs>
          <w:tab w:val="left" w:pos="1230"/>
        </w:tabs>
        <w:rPr>
          <w:rFonts w:ascii="Arial" w:hAnsi="Arial" w:cs="Arial"/>
          <w:sz w:val="24"/>
          <w:szCs w:val="24"/>
        </w:rPr>
      </w:pPr>
      <w:r w:rsidRPr="00D62C09">
        <w:rPr>
          <w:rFonts w:ascii="Arial" w:hAnsi="Arial" w:cs="Arial"/>
          <w:sz w:val="24"/>
          <w:szCs w:val="24"/>
        </w:rPr>
        <w:t>SIMPATIČNO in</w:t>
      </w:r>
    </w:p>
    <w:p w:rsidR="00000000" w:rsidRPr="00D62C09" w:rsidRDefault="00327894" w:rsidP="00D62C09">
      <w:pPr>
        <w:numPr>
          <w:ilvl w:val="0"/>
          <w:numId w:val="3"/>
        </w:numPr>
        <w:tabs>
          <w:tab w:val="left" w:pos="1230"/>
        </w:tabs>
        <w:rPr>
          <w:rFonts w:ascii="Arial" w:hAnsi="Arial" w:cs="Arial"/>
          <w:sz w:val="24"/>
          <w:szCs w:val="24"/>
        </w:rPr>
      </w:pPr>
      <w:r w:rsidRPr="00D62C09">
        <w:rPr>
          <w:rFonts w:ascii="Arial" w:hAnsi="Arial" w:cs="Arial"/>
          <w:sz w:val="24"/>
          <w:szCs w:val="24"/>
        </w:rPr>
        <w:t>PARASIMPATIČNO</w:t>
      </w:r>
    </w:p>
    <w:p w:rsidR="00D62C09" w:rsidRPr="00D62C09" w:rsidRDefault="00D62C09" w:rsidP="00D62C09">
      <w:pPr>
        <w:tabs>
          <w:tab w:val="left" w:pos="1230"/>
        </w:tabs>
        <w:rPr>
          <w:rFonts w:ascii="Arial" w:hAnsi="Arial" w:cs="Arial"/>
          <w:sz w:val="24"/>
          <w:szCs w:val="24"/>
        </w:rPr>
      </w:pPr>
    </w:p>
    <w:p w:rsidR="00D62C09" w:rsidRPr="00D62C09" w:rsidRDefault="00D62C09" w:rsidP="00D62C09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D62C09">
        <w:rPr>
          <w:rFonts w:ascii="Arial" w:hAnsi="Arial" w:cs="Arial"/>
          <w:sz w:val="24"/>
          <w:szCs w:val="24"/>
        </w:rPr>
        <w:t>8.6.1 SIMPATIČNO ŽIVČEVJE</w:t>
      </w:r>
    </w:p>
    <w:p w:rsidR="00000000" w:rsidRPr="00D62C09" w:rsidRDefault="00327894" w:rsidP="00D62C09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62C09">
        <w:rPr>
          <w:rFonts w:ascii="Arial" w:hAnsi="Arial" w:cs="Arial"/>
          <w:sz w:val="24"/>
          <w:szCs w:val="24"/>
        </w:rPr>
        <w:t>Prevlada, ko potrebujemo hitre reakcije in prilagoditve (npr.</w:t>
      </w:r>
      <w:r w:rsidRPr="00D62C09">
        <w:rPr>
          <w:rFonts w:ascii="Arial" w:hAnsi="Arial" w:cs="Arial"/>
          <w:sz w:val="24"/>
          <w:szCs w:val="24"/>
        </w:rPr>
        <w:t xml:space="preserve"> ob nevarnosti ali stresu).</w:t>
      </w:r>
    </w:p>
    <w:p w:rsidR="00000000" w:rsidRPr="00D62C09" w:rsidRDefault="00327894" w:rsidP="00D62C09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62C09">
        <w:rPr>
          <w:rFonts w:ascii="Arial" w:hAnsi="Arial" w:cs="Arial"/>
          <w:sz w:val="24"/>
          <w:szCs w:val="24"/>
        </w:rPr>
        <w:t>Pospeši srčni utrip in dihanje, saj čutila intenzivno sprejemajo informacije iz okolja in je takrat sprejemanje sporočil iz telesa manj pomembno (delovanje notranjih organov se upočasni).</w:t>
      </w:r>
    </w:p>
    <w:p w:rsidR="00000000" w:rsidRPr="00D62C09" w:rsidRDefault="00327894" w:rsidP="00D62C09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62C09">
        <w:rPr>
          <w:rFonts w:ascii="Arial" w:hAnsi="Arial" w:cs="Arial"/>
          <w:sz w:val="24"/>
          <w:szCs w:val="24"/>
        </w:rPr>
        <w:t>Priprava telesa na boj ali beg-porablj</w:t>
      </w:r>
      <w:r w:rsidRPr="00D62C09">
        <w:rPr>
          <w:rFonts w:ascii="Arial" w:hAnsi="Arial" w:cs="Arial"/>
          <w:sz w:val="24"/>
          <w:szCs w:val="24"/>
        </w:rPr>
        <w:t xml:space="preserve">amo veliko energije (mišice dobijo veliko kisika in hranil). </w:t>
      </w:r>
    </w:p>
    <w:p w:rsidR="00D62C09" w:rsidRPr="00D62C09" w:rsidRDefault="00D62C09" w:rsidP="00D62C09">
      <w:pPr>
        <w:ind w:left="720"/>
        <w:rPr>
          <w:rFonts w:ascii="Arial" w:hAnsi="Arial" w:cs="Arial"/>
          <w:sz w:val="24"/>
          <w:szCs w:val="24"/>
        </w:rPr>
      </w:pPr>
    </w:p>
    <w:p w:rsidR="00D62C09" w:rsidRPr="00D62C09" w:rsidRDefault="00D62C09" w:rsidP="00D62C09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D62C09">
        <w:rPr>
          <w:rFonts w:ascii="Arial" w:hAnsi="Arial" w:cs="Arial"/>
          <w:sz w:val="24"/>
          <w:szCs w:val="24"/>
        </w:rPr>
        <w:t>8.6.2 PARASIMPATIČNO ŽIVČEVJE</w:t>
      </w:r>
    </w:p>
    <w:p w:rsidR="00000000" w:rsidRPr="00D62C09" w:rsidRDefault="00327894" w:rsidP="00D62C09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62C09">
        <w:rPr>
          <w:rFonts w:ascii="Arial" w:hAnsi="Arial" w:cs="Arial"/>
          <w:sz w:val="24"/>
          <w:szCs w:val="24"/>
        </w:rPr>
        <w:lastRenderedPageBreak/>
        <w:t>Prevlada, ko počivamo in ko se počutimo varno in smo sproščeni.</w:t>
      </w:r>
    </w:p>
    <w:p w:rsidR="00000000" w:rsidRPr="00D62C09" w:rsidRDefault="00327894" w:rsidP="00D62C09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62C09">
        <w:rPr>
          <w:rFonts w:ascii="Arial" w:hAnsi="Arial" w:cs="Arial"/>
          <w:sz w:val="24"/>
          <w:szCs w:val="24"/>
        </w:rPr>
        <w:t>Utrip srca je upočasnjen, dihanje je počasno in globoko, ledvice bolj varčno izločajo vodo, ne po</w:t>
      </w:r>
      <w:r w:rsidRPr="00D62C09">
        <w:rPr>
          <w:rFonts w:ascii="Arial" w:hAnsi="Arial" w:cs="Arial"/>
          <w:sz w:val="24"/>
          <w:szCs w:val="24"/>
        </w:rPr>
        <w:t xml:space="preserve">timo se. </w:t>
      </w:r>
    </w:p>
    <w:p w:rsidR="00000000" w:rsidRPr="00D62C09" w:rsidRDefault="00327894" w:rsidP="00D62C09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62C09">
        <w:rPr>
          <w:rFonts w:ascii="Arial" w:hAnsi="Arial" w:cs="Arial"/>
          <w:sz w:val="24"/>
          <w:szCs w:val="24"/>
        </w:rPr>
        <w:t xml:space="preserve">Telo se obnavlja in varčuje z energijo. </w:t>
      </w:r>
    </w:p>
    <w:p w:rsidR="00D62C09" w:rsidRPr="00D62C09" w:rsidRDefault="00D62C09" w:rsidP="00D62C09">
      <w:pPr>
        <w:ind w:left="720"/>
        <w:rPr>
          <w:rFonts w:ascii="Arial" w:hAnsi="Arial" w:cs="Arial"/>
          <w:sz w:val="24"/>
          <w:szCs w:val="24"/>
        </w:rPr>
      </w:pPr>
    </w:p>
    <w:p w:rsidR="00D62C09" w:rsidRPr="00D62C09" w:rsidRDefault="00D62C09" w:rsidP="00D62C09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D62C09">
        <w:rPr>
          <w:rFonts w:ascii="Arial" w:hAnsi="Arial" w:cs="Arial"/>
          <w:sz w:val="24"/>
          <w:szCs w:val="24"/>
        </w:rPr>
        <w:t>8.7 REFLEKSNO ODZIVANJE</w:t>
      </w:r>
    </w:p>
    <w:p w:rsidR="00000000" w:rsidRPr="00D62C09" w:rsidRDefault="00327894" w:rsidP="00D62C09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62C09">
        <w:rPr>
          <w:rFonts w:ascii="Arial" w:hAnsi="Arial" w:cs="Arial"/>
          <w:sz w:val="24"/>
          <w:szCs w:val="24"/>
        </w:rPr>
        <w:t xml:space="preserve">REFLEKSNI LOK je hitra in avtomatična pot od dražljaja do nezavednega odziva nanj. </w:t>
      </w:r>
    </w:p>
    <w:p w:rsidR="00000000" w:rsidRPr="00D62C09" w:rsidRDefault="00327894" w:rsidP="00D62C09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62C09">
        <w:rPr>
          <w:rFonts w:ascii="Arial" w:hAnsi="Arial" w:cs="Arial"/>
          <w:sz w:val="24"/>
          <w:szCs w:val="24"/>
        </w:rPr>
        <w:t>Nekatere poti vodijo od čutil neposredno kar prek hrbtenjače, brez udeležbe možganov, na tist</w:t>
      </w:r>
      <w:r w:rsidRPr="00D62C09">
        <w:rPr>
          <w:rFonts w:ascii="Arial" w:hAnsi="Arial" w:cs="Arial"/>
          <w:sz w:val="24"/>
          <w:szCs w:val="24"/>
        </w:rPr>
        <w:t xml:space="preserve">e dele telesa, ki naj čim hitreje odgovorijo. </w:t>
      </w:r>
    </w:p>
    <w:p w:rsidR="00D62C09" w:rsidRPr="00D62C09" w:rsidRDefault="00D62C09" w:rsidP="00D62C09">
      <w:pPr>
        <w:ind w:left="720"/>
        <w:rPr>
          <w:rFonts w:ascii="Arial" w:hAnsi="Arial" w:cs="Arial"/>
          <w:sz w:val="24"/>
          <w:szCs w:val="24"/>
        </w:rPr>
      </w:pPr>
    </w:p>
    <w:p w:rsidR="00D62C09" w:rsidRPr="00D62C09" w:rsidRDefault="00D62C09" w:rsidP="00D62C09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D62C09">
        <w:rPr>
          <w:rFonts w:ascii="Arial" w:hAnsi="Arial" w:cs="Arial"/>
          <w:sz w:val="24"/>
          <w:szCs w:val="24"/>
        </w:rPr>
        <w:t>8.8 STRES IN VPLIV DROG NA ŽIVČEVJE</w:t>
      </w:r>
    </w:p>
    <w:p w:rsidR="00000000" w:rsidRPr="00D62C09" w:rsidRDefault="00327894" w:rsidP="00D62C09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62C09">
        <w:rPr>
          <w:rFonts w:ascii="Arial" w:hAnsi="Arial" w:cs="Arial"/>
          <w:sz w:val="24"/>
          <w:szCs w:val="24"/>
        </w:rPr>
        <w:t>Pri stalnem stresu se telo izčrpa.</w:t>
      </w:r>
    </w:p>
    <w:p w:rsidR="00000000" w:rsidRPr="00D62C09" w:rsidRDefault="00327894" w:rsidP="00D62C09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62C09">
        <w:rPr>
          <w:rFonts w:ascii="Arial" w:hAnsi="Arial" w:cs="Arial"/>
          <w:sz w:val="24"/>
          <w:szCs w:val="24"/>
        </w:rPr>
        <w:t>Pojavijo se različni znaki: bolečine v prsih, trebuhu, hrbtu, glavobol, težave s spanjem, padec odpornosti…</w:t>
      </w:r>
    </w:p>
    <w:p w:rsidR="00000000" w:rsidRPr="00D62C09" w:rsidRDefault="00327894" w:rsidP="00D62C09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62C09">
        <w:rPr>
          <w:rFonts w:ascii="Arial" w:hAnsi="Arial" w:cs="Arial"/>
          <w:sz w:val="24"/>
          <w:szCs w:val="24"/>
        </w:rPr>
        <w:t xml:space="preserve">Pomembno je, da si znamo </w:t>
      </w:r>
      <w:r w:rsidRPr="00D62C09">
        <w:rPr>
          <w:rFonts w:ascii="Arial" w:hAnsi="Arial" w:cs="Arial"/>
          <w:sz w:val="24"/>
          <w:szCs w:val="24"/>
        </w:rPr>
        <w:t>vzeti čas tudi za počitek in zabavo in ne samo za delo.</w:t>
      </w:r>
    </w:p>
    <w:p w:rsidR="00000000" w:rsidRPr="00D62C09" w:rsidRDefault="00327894" w:rsidP="00D62C09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62C09">
        <w:rPr>
          <w:rFonts w:ascii="Arial" w:hAnsi="Arial" w:cs="Arial"/>
          <w:sz w:val="24"/>
          <w:szCs w:val="24"/>
        </w:rPr>
        <w:t xml:space="preserve">Alkohol, kanabis, kokain, heroin in druge prepovedane droge povzročajo zasvojenost in slabo vplivajo na delovanje telesa. </w:t>
      </w:r>
    </w:p>
    <w:p w:rsidR="00D62C09" w:rsidRPr="00D62C09" w:rsidRDefault="00D62C09" w:rsidP="00D62C09">
      <w:pPr>
        <w:ind w:left="720"/>
        <w:rPr>
          <w:rFonts w:ascii="Arial" w:hAnsi="Arial" w:cs="Arial"/>
          <w:sz w:val="24"/>
          <w:szCs w:val="24"/>
        </w:rPr>
      </w:pPr>
    </w:p>
    <w:p w:rsidR="00D62C09" w:rsidRPr="00D62C09" w:rsidRDefault="00D62C09" w:rsidP="00D62C09">
      <w:pPr>
        <w:tabs>
          <w:tab w:val="left" w:pos="3105"/>
        </w:tabs>
        <w:ind w:firstLine="708"/>
        <w:jc w:val="center"/>
        <w:rPr>
          <w:rFonts w:ascii="Arial" w:hAnsi="Arial" w:cs="Arial"/>
          <w:sz w:val="24"/>
          <w:szCs w:val="24"/>
        </w:rPr>
      </w:pPr>
      <w:r w:rsidRPr="00D62C09">
        <w:rPr>
          <w:rFonts w:ascii="Arial" w:hAnsi="Arial" w:cs="Arial"/>
          <w:sz w:val="24"/>
          <w:szCs w:val="24"/>
        </w:rPr>
        <w:t>8.9 BOLEZNI ŽIVČEVJA IN POŠKODBE HRBTENJAČE</w:t>
      </w:r>
    </w:p>
    <w:p w:rsidR="00000000" w:rsidRPr="00D62C09" w:rsidRDefault="00327894" w:rsidP="00D62C09">
      <w:pPr>
        <w:numPr>
          <w:ilvl w:val="0"/>
          <w:numId w:val="8"/>
        </w:numPr>
        <w:tabs>
          <w:tab w:val="left" w:pos="3105"/>
        </w:tabs>
        <w:rPr>
          <w:rFonts w:ascii="Arial" w:hAnsi="Arial" w:cs="Arial"/>
          <w:sz w:val="24"/>
          <w:szCs w:val="24"/>
        </w:rPr>
      </w:pPr>
      <w:r w:rsidRPr="00D62C09">
        <w:rPr>
          <w:rFonts w:ascii="Arial" w:hAnsi="Arial" w:cs="Arial"/>
          <w:sz w:val="24"/>
          <w:szCs w:val="24"/>
        </w:rPr>
        <w:t>MULTIPLA SKLEROZA,</w:t>
      </w:r>
    </w:p>
    <w:p w:rsidR="00000000" w:rsidRPr="00D62C09" w:rsidRDefault="00327894" w:rsidP="00D62C09">
      <w:pPr>
        <w:numPr>
          <w:ilvl w:val="0"/>
          <w:numId w:val="8"/>
        </w:numPr>
        <w:tabs>
          <w:tab w:val="left" w:pos="3105"/>
        </w:tabs>
        <w:rPr>
          <w:rFonts w:ascii="Arial" w:hAnsi="Arial" w:cs="Arial"/>
          <w:sz w:val="24"/>
          <w:szCs w:val="24"/>
        </w:rPr>
      </w:pPr>
      <w:r w:rsidRPr="00D62C09">
        <w:rPr>
          <w:rFonts w:ascii="Arial" w:hAnsi="Arial" w:cs="Arial"/>
          <w:sz w:val="24"/>
          <w:szCs w:val="24"/>
        </w:rPr>
        <w:t>EPILEPSIJA</w:t>
      </w:r>
      <w:r w:rsidRPr="00D62C09">
        <w:rPr>
          <w:rFonts w:ascii="Arial" w:hAnsi="Arial" w:cs="Arial"/>
          <w:sz w:val="24"/>
          <w:szCs w:val="24"/>
        </w:rPr>
        <w:t>,</w:t>
      </w:r>
    </w:p>
    <w:p w:rsidR="00000000" w:rsidRPr="00D62C09" w:rsidRDefault="00327894" w:rsidP="00D62C09">
      <w:pPr>
        <w:numPr>
          <w:ilvl w:val="0"/>
          <w:numId w:val="8"/>
        </w:numPr>
        <w:tabs>
          <w:tab w:val="left" w:pos="3105"/>
        </w:tabs>
        <w:rPr>
          <w:rFonts w:ascii="Arial" w:hAnsi="Arial" w:cs="Arial"/>
          <w:sz w:val="24"/>
          <w:szCs w:val="24"/>
        </w:rPr>
      </w:pPr>
      <w:r w:rsidRPr="00D62C09">
        <w:rPr>
          <w:rFonts w:ascii="Arial" w:hAnsi="Arial" w:cs="Arial"/>
          <w:sz w:val="24"/>
          <w:szCs w:val="24"/>
        </w:rPr>
        <w:t>DEMENCA,</w:t>
      </w:r>
    </w:p>
    <w:p w:rsidR="00000000" w:rsidRPr="00D62C09" w:rsidRDefault="00327894" w:rsidP="00D62C09">
      <w:pPr>
        <w:numPr>
          <w:ilvl w:val="0"/>
          <w:numId w:val="8"/>
        </w:numPr>
        <w:tabs>
          <w:tab w:val="left" w:pos="3105"/>
        </w:tabs>
        <w:rPr>
          <w:rFonts w:ascii="Arial" w:hAnsi="Arial" w:cs="Arial"/>
          <w:sz w:val="24"/>
          <w:szCs w:val="24"/>
        </w:rPr>
      </w:pPr>
      <w:r w:rsidRPr="00D62C09">
        <w:rPr>
          <w:rFonts w:ascii="Arial" w:hAnsi="Arial" w:cs="Arial"/>
          <w:sz w:val="24"/>
          <w:szCs w:val="24"/>
        </w:rPr>
        <w:t>PARKINSONOVA BOLEZEN.</w:t>
      </w:r>
    </w:p>
    <w:p w:rsidR="00D62C09" w:rsidRPr="00D62C09" w:rsidRDefault="00D62C09" w:rsidP="00D62C09">
      <w:pPr>
        <w:tabs>
          <w:tab w:val="left" w:pos="3105"/>
        </w:tabs>
        <w:ind w:firstLine="708"/>
        <w:rPr>
          <w:rFonts w:ascii="Arial" w:hAnsi="Arial" w:cs="Arial"/>
          <w:sz w:val="24"/>
          <w:szCs w:val="24"/>
        </w:rPr>
      </w:pPr>
    </w:p>
    <w:sectPr w:rsidR="00D62C09" w:rsidRPr="00D62C09" w:rsidSect="00C33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6619"/>
    <w:multiLevelType w:val="hybridMultilevel"/>
    <w:tmpl w:val="2CC4E9DA"/>
    <w:lvl w:ilvl="0" w:tplc="09960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864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AE3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A20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07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BE5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0E2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ECD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36E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401477"/>
    <w:multiLevelType w:val="hybridMultilevel"/>
    <w:tmpl w:val="8DF6AD2E"/>
    <w:lvl w:ilvl="0" w:tplc="34D89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D08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82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AAD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5A1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74E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0EA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30A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7CA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5F71357"/>
    <w:multiLevelType w:val="hybridMultilevel"/>
    <w:tmpl w:val="A17A64F6"/>
    <w:lvl w:ilvl="0" w:tplc="8CA4E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ECD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9E0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FA2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03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B2A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08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E29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AE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1C17A1D"/>
    <w:multiLevelType w:val="hybridMultilevel"/>
    <w:tmpl w:val="E2AEE3A6"/>
    <w:lvl w:ilvl="0" w:tplc="EB8E2E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E25C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0AFF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E85D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9A56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DC0F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BAD5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F2D1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5648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681585"/>
    <w:multiLevelType w:val="hybridMultilevel"/>
    <w:tmpl w:val="9418017C"/>
    <w:lvl w:ilvl="0" w:tplc="2C18D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40A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625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2A8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20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EE7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B01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64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E6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9FA31F9"/>
    <w:multiLevelType w:val="hybridMultilevel"/>
    <w:tmpl w:val="B132772C"/>
    <w:lvl w:ilvl="0" w:tplc="752C7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82E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6B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7AA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A4F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9A7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2A2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4CA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A532674"/>
    <w:multiLevelType w:val="hybridMultilevel"/>
    <w:tmpl w:val="E64C83DC"/>
    <w:lvl w:ilvl="0" w:tplc="182A8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14E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A9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6AF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EF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024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CA9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D05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FC1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ADE5BA5"/>
    <w:multiLevelType w:val="hybridMultilevel"/>
    <w:tmpl w:val="00CC0938"/>
    <w:lvl w:ilvl="0" w:tplc="02EEA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88A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21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E4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D01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3A7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6E3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EA2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568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2C09"/>
    <w:rsid w:val="00327894"/>
    <w:rsid w:val="00C33AA0"/>
    <w:rsid w:val="00D6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3AA0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6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4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4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50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1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1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4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0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08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7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4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2020-03-17T07:41:00Z</dcterms:created>
  <dcterms:modified xsi:type="dcterms:W3CDTF">2020-03-17T07:54:00Z</dcterms:modified>
</cp:coreProperties>
</file>